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79" w:rsidRPr="00380CE1" w:rsidRDefault="00CD5E79" w:rsidP="00380CE1">
      <w:pPr>
        <w:widowControl/>
        <w:spacing w:line="640" w:lineRule="exact"/>
        <w:jc w:val="left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CE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附件1</w:t>
      </w:r>
    </w:p>
    <w:p w:rsidR="00380CE1" w:rsidRPr="00BB2E77" w:rsidRDefault="00380CE1" w:rsidP="00380CE1">
      <w:pPr>
        <w:widowControl/>
        <w:spacing w:line="640" w:lineRule="exact"/>
        <w:jc w:val="left"/>
        <w:outlineLvl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CD5E79" w:rsidRDefault="00CD5E79" w:rsidP="00380CE1">
      <w:pPr>
        <w:widowControl/>
        <w:spacing w:line="640" w:lineRule="exact"/>
        <w:jc w:val="center"/>
        <w:outlineLvl w:val="0"/>
        <w:rPr>
          <w:rFonts w:ascii="华文中宋" w:eastAsia="华文中宋" w:hAnsi="华文中宋" w:cs="宋体"/>
          <w:color w:val="000000"/>
          <w:kern w:val="36"/>
          <w:sz w:val="36"/>
          <w:szCs w:val="36"/>
        </w:rPr>
      </w:pPr>
      <w:r w:rsidRPr="00D9705F">
        <w:rPr>
          <w:rFonts w:ascii="华文中宋" w:eastAsia="华文中宋" w:hAnsi="华文中宋" w:cs="宋体" w:hint="eastAsia"/>
          <w:color w:val="000000"/>
          <w:kern w:val="36"/>
          <w:sz w:val="36"/>
          <w:szCs w:val="36"/>
        </w:rPr>
        <w:t>森林文化小镇遴选条件</w:t>
      </w:r>
    </w:p>
    <w:p w:rsidR="00380CE1" w:rsidRPr="00D9705F" w:rsidRDefault="00380CE1" w:rsidP="00380CE1">
      <w:pPr>
        <w:widowControl/>
        <w:spacing w:line="640" w:lineRule="exact"/>
        <w:jc w:val="center"/>
        <w:outlineLvl w:val="0"/>
        <w:rPr>
          <w:rFonts w:ascii="华文中宋" w:eastAsia="华文中宋" w:hAnsi="华文中宋" w:cs="宋体"/>
          <w:color w:val="000000"/>
          <w:kern w:val="36"/>
          <w:sz w:val="36"/>
          <w:szCs w:val="36"/>
        </w:rPr>
      </w:pPr>
    </w:p>
    <w:p w:rsidR="00CD5E79" w:rsidRPr="00D9705F" w:rsidRDefault="00CD5E79" w:rsidP="00380CE1">
      <w:pPr>
        <w:widowControl/>
        <w:spacing w:line="64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970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森林文化小镇是指森林覆盖率高、景观优美、人与自然和谐、生态文化浓厚、绿色发展意识强、环保宜居、旅游吸引力大的小镇。具体条件如下：</w:t>
      </w:r>
    </w:p>
    <w:p w:rsidR="00CD5E79" w:rsidRPr="00D9705F" w:rsidRDefault="00CD5E79" w:rsidP="00380CE1">
      <w:pPr>
        <w:widowControl/>
        <w:spacing w:line="64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9705F">
        <w:rPr>
          <w:rFonts w:ascii="仿宋" w:eastAsia="仿宋" w:hAnsi="仿宋" w:cs="宋体" w:hint="eastAsia"/>
          <w:kern w:val="0"/>
          <w:sz w:val="30"/>
          <w:szCs w:val="30"/>
        </w:rPr>
        <w:t>1.生态环境良好，镇容镇貌整洁，景观优美，空气清新，水质洁净。在小镇空间格局中形成了林水相依、林山相依、林路相依、林村相依的城镇森林网络空间格局。</w:t>
      </w:r>
    </w:p>
    <w:p w:rsidR="00CD5E79" w:rsidRPr="00D9705F" w:rsidRDefault="00CD5E79" w:rsidP="00380CE1">
      <w:pPr>
        <w:widowControl/>
        <w:spacing w:line="64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9705F">
        <w:rPr>
          <w:rFonts w:ascii="仿宋" w:eastAsia="仿宋" w:hAnsi="仿宋" w:cs="宋体" w:hint="eastAsia"/>
          <w:kern w:val="0"/>
          <w:sz w:val="30"/>
          <w:szCs w:val="30"/>
        </w:rPr>
        <w:t>2.小镇林木覆盖率南方达到30%以上，北方达到20%以上。人均绿地面积大于</w:t>
      </w:r>
      <w:smartTag w:uri="urn:schemas-microsoft-com:office:smarttags" w:element="chmetcnv">
        <w:smartTagPr>
          <w:attr w:name="UnitName" w:val="m2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D9705F">
          <w:rPr>
            <w:rFonts w:ascii="仿宋" w:eastAsia="仿宋" w:hAnsi="仿宋" w:cs="宋体" w:hint="eastAsia"/>
            <w:kern w:val="0"/>
            <w:sz w:val="30"/>
            <w:szCs w:val="30"/>
          </w:rPr>
          <w:t>11m</w:t>
        </w:r>
        <w:r w:rsidRPr="00D9705F">
          <w:rPr>
            <w:rFonts w:ascii="仿宋" w:eastAsia="仿宋" w:hAnsi="仿宋" w:cs="宋体" w:hint="eastAsia"/>
            <w:kern w:val="0"/>
            <w:sz w:val="30"/>
            <w:szCs w:val="30"/>
            <w:vertAlign w:val="superscript"/>
          </w:rPr>
          <w:t>2</w:t>
        </w:r>
      </w:smartTag>
      <w:r w:rsidRPr="00D9705F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CD5E79" w:rsidRPr="00D9705F" w:rsidRDefault="00CD5E79" w:rsidP="00380CE1">
      <w:pPr>
        <w:widowControl/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9705F">
        <w:rPr>
          <w:rFonts w:ascii="仿宋" w:eastAsia="仿宋" w:hAnsi="仿宋" w:cs="宋体" w:hint="eastAsia"/>
          <w:kern w:val="0"/>
          <w:sz w:val="30"/>
          <w:szCs w:val="30"/>
        </w:rPr>
        <w:t>3.</w:t>
      </w:r>
      <w:r w:rsidRPr="00D9705F">
        <w:rPr>
          <w:rFonts w:ascii="仿宋" w:eastAsia="仿宋" w:hAnsi="仿宋" w:hint="eastAsia"/>
          <w:sz w:val="30"/>
          <w:szCs w:val="30"/>
        </w:rPr>
        <w:t>生产、生活方式绿色环保。</w:t>
      </w:r>
      <w:r w:rsidRPr="00D9705F">
        <w:rPr>
          <w:rFonts w:ascii="仿宋" w:eastAsia="仿宋" w:hAnsi="仿宋" w:cs="宋体" w:hint="eastAsia"/>
          <w:kern w:val="0"/>
          <w:sz w:val="30"/>
          <w:szCs w:val="30"/>
        </w:rPr>
        <w:t>环境卫生设施配套，无大型工业污染源，</w:t>
      </w:r>
      <w:r w:rsidRPr="00D9705F">
        <w:rPr>
          <w:rFonts w:ascii="仿宋" w:eastAsia="仿宋" w:hAnsi="仿宋" w:hint="eastAsia"/>
          <w:sz w:val="30"/>
          <w:szCs w:val="30"/>
        </w:rPr>
        <w:t>生活垃圾、废水废气等得到有效处理。农田、林地及自然资源得到有效保护与合理利用。</w:t>
      </w:r>
    </w:p>
    <w:p w:rsidR="00CD5E79" w:rsidRPr="00D9705F" w:rsidRDefault="00CD5E79" w:rsidP="00380CE1">
      <w:pPr>
        <w:widowControl/>
        <w:spacing w:line="64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9705F">
        <w:rPr>
          <w:rFonts w:ascii="仿宋" w:eastAsia="仿宋" w:hAnsi="仿宋" w:cs="宋体" w:hint="eastAsia"/>
          <w:kern w:val="0"/>
          <w:sz w:val="30"/>
          <w:szCs w:val="30"/>
        </w:rPr>
        <w:t>4.在小镇发展中最大限度地保留了原生态系统。小镇绿化树种丰富，配置合理。树木以乡土树种为主，数量占绿化树种使用数量的80%以上。造林绿化中未发生移植古树和大树的现象。</w:t>
      </w:r>
    </w:p>
    <w:p w:rsidR="00CD5E79" w:rsidRPr="00D9705F" w:rsidRDefault="00CD5E79" w:rsidP="00380CE1">
      <w:pPr>
        <w:widowControl/>
        <w:spacing w:line="64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9705F">
        <w:rPr>
          <w:rFonts w:ascii="仿宋" w:eastAsia="仿宋" w:hAnsi="仿宋" w:cs="宋体" w:hint="eastAsia"/>
          <w:kern w:val="0"/>
          <w:sz w:val="30"/>
          <w:szCs w:val="30"/>
        </w:rPr>
        <w:t>5.注重森林资源与生物多样性保护，未发生非法侵占林地、湿地，破坏森林资源，滥捕乱猎野生动物等案件。</w:t>
      </w:r>
    </w:p>
    <w:p w:rsidR="00CD5E79" w:rsidRPr="00D9705F" w:rsidRDefault="00CD5E79" w:rsidP="00380CE1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9705F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6.</w:t>
      </w:r>
      <w:r w:rsidRPr="00D9705F">
        <w:rPr>
          <w:rFonts w:ascii="仿宋" w:eastAsia="仿宋" w:hAnsi="仿宋" w:hint="eastAsia"/>
          <w:sz w:val="30"/>
          <w:szCs w:val="30"/>
        </w:rPr>
        <w:t>具有深厚的生态文化积淀，重视生态文化遗产的保护，具有良好的道德风尚，政府重视生态保护，民众爱林护林意识强，参与绿化活动积极性高。</w:t>
      </w:r>
    </w:p>
    <w:p w:rsidR="00CD5E79" w:rsidRPr="00D9705F" w:rsidRDefault="00CD5E79" w:rsidP="00380CE1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9705F">
        <w:rPr>
          <w:rFonts w:ascii="仿宋" w:eastAsia="仿宋" w:hAnsi="仿宋" w:hint="eastAsia"/>
          <w:sz w:val="30"/>
          <w:szCs w:val="30"/>
        </w:rPr>
        <w:t>7.重视生态文化教育，在公共游憩地设有专门的生态文化教育、科普、体验设施和场所。</w:t>
      </w:r>
    </w:p>
    <w:p w:rsidR="00CD5E79" w:rsidRPr="00D9705F" w:rsidRDefault="00CD5E79" w:rsidP="00380CE1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9705F">
        <w:rPr>
          <w:rFonts w:ascii="仿宋" w:eastAsia="仿宋" w:hAnsi="仿宋" w:cs="宋体" w:hint="eastAsia"/>
          <w:kern w:val="0"/>
          <w:sz w:val="30"/>
          <w:szCs w:val="30"/>
        </w:rPr>
        <w:t>8.生态产业发展良好，生态保护与经济发展协调统一。</w:t>
      </w:r>
      <w:r w:rsidRPr="00D9705F">
        <w:rPr>
          <w:rFonts w:ascii="仿宋" w:eastAsia="仿宋" w:hAnsi="仿宋" w:hint="eastAsia"/>
          <w:sz w:val="30"/>
          <w:szCs w:val="30"/>
        </w:rPr>
        <w:t>充分利用当地自然资源发展乡村旅游、花卉苗木、种植养殖等特色产业，尤其是生态文化特色产业，对居民增收有较大促进作用。</w:t>
      </w:r>
    </w:p>
    <w:p w:rsidR="00CD5E79" w:rsidRPr="00D9705F" w:rsidRDefault="00CD5E79" w:rsidP="00380CE1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9705F">
        <w:rPr>
          <w:rFonts w:ascii="仿宋" w:eastAsia="仿宋" w:hAnsi="仿宋" w:hint="eastAsia"/>
          <w:sz w:val="30"/>
          <w:szCs w:val="30"/>
        </w:rPr>
        <w:t>9.</w:t>
      </w:r>
      <w:r w:rsidRPr="00D9705F">
        <w:rPr>
          <w:rFonts w:ascii="仿宋" w:eastAsia="仿宋" w:hAnsi="仿宋" w:cs="宋体" w:hint="eastAsia"/>
          <w:kern w:val="0"/>
          <w:sz w:val="30"/>
          <w:szCs w:val="30"/>
        </w:rPr>
        <w:t>有科学合理的小镇建设规划，且具有特色文化因素，对资金投入、科技支撑等方面有相应的保障机制，在生态保护、产业发展、文化建设等方面有明确的规划内容、发展措施，并已付诸实施、取得明显成效。</w:t>
      </w:r>
    </w:p>
    <w:p w:rsidR="00CD5E79" w:rsidRPr="00D9705F" w:rsidRDefault="00CD5E79" w:rsidP="00380CE1">
      <w:pPr>
        <w:spacing w:line="640" w:lineRule="exact"/>
        <w:contextualSpacing/>
        <w:rPr>
          <w:sz w:val="30"/>
          <w:szCs w:val="30"/>
        </w:rPr>
      </w:pPr>
    </w:p>
    <w:p w:rsidR="00CD5E79" w:rsidRPr="00D9705F" w:rsidRDefault="00CD5E79" w:rsidP="00380CE1">
      <w:pPr>
        <w:spacing w:line="640" w:lineRule="exact"/>
        <w:rPr>
          <w:sz w:val="30"/>
          <w:szCs w:val="30"/>
        </w:rPr>
      </w:pPr>
    </w:p>
    <w:p w:rsidR="00CD5E79" w:rsidRPr="00D9705F" w:rsidRDefault="00CD5E79" w:rsidP="00380CE1">
      <w:pPr>
        <w:autoSpaceDE w:val="0"/>
        <w:autoSpaceDN w:val="0"/>
        <w:adjustRightInd w:val="0"/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p w:rsidR="00CD5E79" w:rsidRDefault="00CD5E79" w:rsidP="00380CE1">
      <w:pPr>
        <w:autoSpaceDE w:val="0"/>
        <w:autoSpaceDN w:val="0"/>
        <w:adjustRightInd w:val="0"/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p w:rsidR="00CD5E79" w:rsidRDefault="00CD5E79" w:rsidP="004902BA">
      <w:pPr>
        <w:spacing w:line="560" w:lineRule="exact"/>
        <w:ind w:right="980" w:firstLineChars="50" w:firstLine="140"/>
        <w:jc w:val="right"/>
        <w:rPr>
          <w:sz w:val="28"/>
          <w:szCs w:val="28"/>
        </w:rPr>
      </w:pPr>
    </w:p>
    <w:p w:rsidR="00CD5E79" w:rsidRDefault="00CD5E79" w:rsidP="004902BA">
      <w:pPr>
        <w:spacing w:line="560" w:lineRule="exact"/>
        <w:ind w:right="980" w:firstLineChars="50" w:firstLine="140"/>
        <w:jc w:val="right"/>
        <w:rPr>
          <w:sz w:val="28"/>
          <w:szCs w:val="28"/>
        </w:rPr>
      </w:pPr>
    </w:p>
    <w:p w:rsidR="00CD5E79" w:rsidRPr="00CD5E79" w:rsidRDefault="00CD5E79" w:rsidP="004902BA">
      <w:pPr>
        <w:spacing w:line="560" w:lineRule="exact"/>
        <w:ind w:right="980" w:firstLineChars="50" w:firstLine="140"/>
        <w:jc w:val="right"/>
        <w:rPr>
          <w:sz w:val="28"/>
          <w:szCs w:val="28"/>
        </w:rPr>
      </w:pPr>
    </w:p>
    <w:p w:rsidR="00CD5E79" w:rsidRDefault="00CD5E79" w:rsidP="004902BA">
      <w:pPr>
        <w:spacing w:line="560" w:lineRule="exact"/>
        <w:ind w:right="980" w:firstLineChars="50" w:firstLine="140"/>
        <w:jc w:val="right"/>
        <w:rPr>
          <w:sz w:val="28"/>
          <w:szCs w:val="28"/>
        </w:rPr>
      </w:pPr>
    </w:p>
    <w:p w:rsidR="00CD5E79" w:rsidRDefault="00CD5E79" w:rsidP="004902BA">
      <w:pPr>
        <w:spacing w:line="560" w:lineRule="exact"/>
        <w:ind w:right="980" w:firstLineChars="50" w:firstLine="140"/>
        <w:jc w:val="right"/>
        <w:rPr>
          <w:sz w:val="28"/>
          <w:szCs w:val="28"/>
        </w:rPr>
      </w:pPr>
    </w:p>
    <w:p w:rsidR="00380CE1" w:rsidRPr="00BB2E77" w:rsidRDefault="00380CE1" w:rsidP="00380CE1">
      <w:pPr>
        <w:widowControl/>
        <w:spacing w:after="109"/>
        <w:jc w:val="left"/>
        <w:outlineLvl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B2E7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</w:p>
    <w:p w:rsidR="00380CE1" w:rsidRDefault="00380CE1" w:rsidP="00640D15">
      <w:pPr>
        <w:spacing w:afterLines="50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森林文化小镇推荐</w:t>
      </w:r>
      <w:r w:rsidRPr="00B06708">
        <w:rPr>
          <w:rFonts w:ascii="华文中宋" w:eastAsia="华文中宋" w:hAnsi="华文中宋" w:hint="eastAsia"/>
          <w:color w:val="000000"/>
          <w:sz w:val="32"/>
          <w:szCs w:val="32"/>
        </w:rPr>
        <w:t>表</w:t>
      </w:r>
    </w:p>
    <w:p w:rsidR="00380CE1" w:rsidRPr="00EB650C" w:rsidRDefault="00380CE1" w:rsidP="00380CE1">
      <w:pPr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BB2E77">
        <w:rPr>
          <w:rFonts w:ascii="仿宋" w:eastAsia="仿宋" w:hAnsi="仿宋"/>
          <w:sz w:val="28"/>
          <w:szCs w:val="28"/>
        </w:rPr>
        <w:t>推荐单位名称：</w:t>
      </w:r>
      <w:r w:rsidRPr="00EB650C"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 w:rsidRPr="00BB2E77">
        <w:rPr>
          <w:rFonts w:ascii="仿宋" w:eastAsia="仿宋" w:hAnsi="仿宋"/>
          <w:sz w:val="28"/>
          <w:szCs w:val="28"/>
        </w:rPr>
        <w:t xml:space="preserve"> 联系人：</w:t>
      </w:r>
      <w:r w:rsidRPr="00EB650C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BB2E77">
        <w:rPr>
          <w:rFonts w:ascii="仿宋" w:eastAsia="仿宋" w:hAnsi="仿宋"/>
          <w:sz w:val="28"/>
          <w:szCs w:val="28"/>
        </w:rPr>
        <w:t>电话：</w:t>
      </w:r>
      <w:r w:rsidRPr="00EB650C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EB650C">
        <w:rPr>
          <w:rFonts w:ascii="仿宋" w:eastAsia="仿宋" w:hAnsi="仿宋" w:cs="宋体" w:hint="eastAsia"/>
          <w:kern w:val="0"/>
          <w:sz w:val="28"/>
          <w:szCs w:val="28"/>
          <w:u w:val="single"/>
          <w:lang w:val="zh-CN"/>
        </w:rPr>
        <w:t xml:space="preserve">          </w:t>
      </w:r>
    </w:p>
    <w:tbl>
      <w:tblPr>
        <w:tblW w:w="9214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418"/>
        <w:gridCol w:w="1417"/>
        <w:gridCol w:w="1418"/>
        <w:gridCol w:w="1559"/>
        <w:gridCol w:w="1276"/>
        <w:gridCol w:w="283"/>
        <w:gridCol w:w="1843"/>
      </w:tblGrid>
      <w:tr w:rsidR="00380CE1" w:rsidRPr="00BB2E77" w:rsidTr="00FF4B90">
        <w:trPr>
          <w:trHeight w:val="82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小镇</w:t>
            </w:r>
            <w:r w:rsidRPr="00BB2E77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名称</w:t>
            </w:r>
          </w:p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 w:rsidRPr="00BB2E77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（盖</w:t>
            </w:r>
            <w:r w:rsidRPr="00BB2E77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Pr="00BB2E77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章）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 w:rsidRPr="001675D8"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 w:rsidRPr="001675D8"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省</w:t>
            </w:r>
            <w:r w:rsidRPr="001675D8"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 w:rsidRPr="001675D8"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市</w:t>
            </w:r>
            <w:r w:rsidRPr="001675D8"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 w:rsidRPr="001675D8"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县</w:t>
            </w:r>
            <w:r w:rsidRPr="001675D8"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 w:rsidRPr="001675D8"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镇</w:t>
            </w:r>
          </w:p>
        </w:tc>
      </w:tr>
      <w:tr w:rsidR="00380CE1" w:rsidRPr="00BB2E77" w:rsidTr="00FF4B90">
        <w:trPr>
          <w:trHeight w:val="68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 w:rsidRPr="00BB2E77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联</w:t>
            </w:r>
            <w:r w:rsidRPr="00BB2E77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Pr="00BB2E77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系</w:t>
            </w:r>
            <w:r w:rsidRPr="00BB2E77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Pr="00BB2E77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 w:rsidRPr="00BB2E77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 w:rsidRPr="00BB2E77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手</w:t>
            </w:r>
            <w:r w:rsidRPr="00BB2E77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Pr="00BB2E77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380CE1" w:rsidRPr="00BB2E77" w:rsidTr="00FF4B90">
        <w:trPr>
          <w:trHeight w:val="68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通讯</w:t>
            </w:r>
            <w:r w:rsidRPr="00BB2E77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地址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 w:rsidRPr="00BB2E77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380CE1" w:rsidRPr="00BB2E77" w:rsidTr="00FF4B90">
        <w:trPr>
          <w:trHeight w:val="107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镇</w:t>
            </w:r>
            <w:r w:rsidRPr="00BB2E77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域面积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（km</w:t>
            </w:r>
            <w:r w:rsidRPr="00872160">
              <w:rPr>
                <w:rFonts w:ascii="仿宋" w:eastAsia="仿宋" w:hAnsi="仿宋" w:cs="宋体" w:hint="eastAsia"/>
                <w:kern w:val="0"/>
                <w:sz w:val="28"/>
                <w:szCs w:val="28"/>
                <w:vertAlign w:val="superscript"/>
                <w:lang w:val="zh-CN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镇</w:t>
            </w:r>
            <w:r w:rsidRPr="00BB2E77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域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人口（人）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居民人均收入（万元）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380CE1" w:rsidRPr="00BB2E77" w:rsidTr="00FF4B90">
        <w:trPr>
          <w:trHeight w:val="107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ind w:firstLine="18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 w:rsidRPr="00BB2E77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森林面积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（km</w:t>
            </w:r>
            <w:r w:rsidRPr="00872160">
              <w:rPr>
                <w:rFonts w:ascii="仿宋" w:eastAsia="仿宋" w:hAnsi="仿宋" w:cs="宋体" w:hint="eastAsia"/>
                <w:kern w:val="0"/>
                <w:sz w:val="28"/>
                <w:szCs w:val="28"/>
                <w:vertAlign w:val="superscript"/>
                <w:lang w:val="zh-CN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林木</w:t>
            </w:r>
            <w:r w:rsidRPr="00BB2E77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覆盖率（%）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人均绿地面积（km</w:t>
            </w:r>
            <w:r w:rsidRPr="00872160">
              <w:rPr>
                <w:rFonts w:ascii="仿宋" w:eastAsia="仿宋" w:hAnsi="仿宋" w:cs="宋体" w:hint="eastAsia"/>
                <w:kern w:val="0"/>
                <w:sz w:val="28"/>
                <w:szCs w:val="28"/>
                <w:vertAlign w:val="superscript"/>
                <w:lang w:val="zh-CN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380CE1" w:rsidRPr="00BB2E77" w:rsidTr="00FF4B90">
        <w:trPr>
          <w:trHeight w:val="2116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曾获称号（在相应选项内划√）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CE1" w:rsidRDefault="00380CE1" w:rsidP="00FF4B9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sym w:font="Wingdings 2" w:char="F097"/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重点镇：□国家级    □省级    □否</w:t>
            </w:r>
          </w:p>
          <w:p w:rsidR="00380CE1" w:rsidRDefault="00380CE1" w:rsidP="00FF4B9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sym w:font="Wingdings 2" w:char="F097"/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历史文化名镇：□国家级    □省级    □否</w:t>
            </w:r>
          </w:p>
          <w:p w:rsidR="00380CE1" w:rsidRDefault="00380CE1" w:rsidP="00FF4B9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sym w:font="Wingdings 2" w:char="F097"/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特色景观旅游名镇：□国家级    □省级    □否</w:t>
            </w:r>
          </w:p>
          <w:p w:rsidR="00380CE1" w:rsidRPr="00BB2E77" w:rsidRDefault="00380CE1" w:rsidP="00FF4B9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sym w:font="Wingdings 2" w:char="F097"/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其它（注明名称及认定机构）：</w:t>
            </w:r>
          </w:p>
        </w:tc>
      </w:tr>
      <w:tr w:rsidR="00380CE1" w:rsidRPr="00BB2E77" w:rsidTr="00FF4B90">
        <w:trPr>
          <w:trHeight w:val="141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CE1" w:rsidRDefault="004B5747" w:rsidP="00FF4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 w:rsidRPr="004B5747"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 w:rsidR="00380CE1" w:rsidRPr="001675D8">
              <w:rPr>
                <w:rFonts w:ascii="仿宋" w:eastAsia="仿宋" w:hAnsi="仿宋" w:hint="eastAsia"/>
                <w:sz w:val="28"/>
                <w:szCs w:val="28"/>
              </w:rPr>
              <w:t>理由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CE1" w:rsidRPr="00C550B1" w:rsidRDefault="00380CE1" w:rsidP="00640D15">
            <w:pPr>
              <w:snapToGrid w:val="0"/>
              <w:spacing w:beforeLines="50" w:line="360" w:lineRule="auto"/>
              <w:rPr>
                <w:rFonts w:ascii="仿宋" w:eastAsia="仿宋" w:hAnsi="仿宋"/>
                <w:szCs w:val="24"/>
              </w:rPr>
            </w:pPr>
            <w:r w:rsidRPr="00C550B1">
              <w:rPr>
                <w:rFonts w:ascii="仿宋" w:eastAsia="仿宋" w:hAnsi="仿宋" w:hint="eastAsia"/>
                <w:sz w:val="24"/>
                <w:szCs w:val="24"/>
              </w:rPr>
              <w:t>（按照小镇遴选条件，逐条表述，字数不超过2000字；最好另附小镇规划建设、近期图片、视频等证明材料）</w:t>
            </w:r>
          </w:p>
          <w:p w:rsidR="00380CE1" w:rsidRDefault="00380CE1" w:rsidP="00FF4B90">
            <w:pPr>
              <w:spacing w:line="240" w:lineRule="atLeast"/>
              <w:jc w:val="left"/>
              <w:rPr>
                <w:rFonts w:ascii="宋体" w:hAnsi="宋体"/>
                <w:szCs w:val="24"/>
              </w:rPr>
            </w:pPr>
          </w:p>
          <w:p w:rsidR="00380CE1" w:rsidRDefault="00380CE1" w:rsidP="00FF4B90">
            <w:pPr>
              <w:spacing w:line="240" w:lineRule="atLeast"/>
              <w:jc w:val="left"/>
              <w:rPr>
                <w:rFonts w:ascii="宋体" w:hAnsi="宋体"/>
                <w:szCs w:val="24"/>
              </w:rPr>
            </w:pPr>
          </w:p>
          <w:p w:rsidR="00380CE1" w:rsidRDefault="00380CE1" w:rsidP="00FF4B90">
            <w:pPr>
              <w:spacing w:line="240" w:lineRule="atLeast"/>
              <w:jc w:val="left"/>
              <w:rPr>
                <w:rFonts w:ascii="宋体" w:hAnsi="宋体"/>
                <w:szCs w:val="24"/>
              </w:rPr>
            </w:pPr>
          </w:p>
          <w:p w:rsidR="00380CE1" w:rsidRDefault="00380CE1" w:rsidP="00FF4B90">
            <w:pPr>
              <w:spacing w:line="240" w:lineRule="atLeast"/>
              <w:jc w:val="left"/>
              <w:rPr>
                <w:rFonts w:ascii="宋体" w:hAnsi="宋体"/>
                <w:szCs w:val="24"/>
              </w:rPr>
            </w:pPr>
          </w:p>
          <w:p w:rsidR="00380CE1" w:rsidRDefault="00380CE1" w:rsidP="00FF4B90">
            <w:pPr>
              <w:spacing w:line="240" w:lineRule="atLeast"/>
              <w:jc w:val="left"/>
              <w:rPr>
                <w:rFonts w:ascii="宋体" w:hAnsi="宋体"/>
                <w:szCs w:val="24"/>
              </w:rPr>
            </w:pPr>
          </w:p>
          <w:p w:rsidR="00380CE1" w:rsidRDefault="00380CE1" w:rsidP="00FF4B90">
            <w:pPr>
              <w:spacing w:line="240" w:lineRule="atLeast"/>
              <w:jc w:val="left"/>
              <w:rPr>
                <w:rFonts w:ascii="宋体" w:hAnsi="宋体"/>
                <w:szCs w:val="24"/>
              </w:rPr>
            </w:pPr>
          </w:p>
          <w:p w:rsidR="00380CE1" w:rsidRDefault="00380CE1" w:rsidP="00FF4B90">
            <w:pPr>
              <w:spacing w:line="240" w:lineRule="atLeast"/>
              <w:jc w:val="left"/>
              <w:rPr>
                <w:rFonts w:ascii="宋体" w:hAnsi="宋体"/>
                <w:szCs w:val="24"/>
              </w:rPr>
            </w:pPr>
          </w:p>
          <w:p w:rsidR="00380CE1" w:rsidRDefault="00380CE1" w:rsidP="00FF4B90">
            <w:pPr>
              <w:spacing w:line="240" w:lineRule="atLeast"/>
              <w:jc w:val="left"/>
              <w:rPr>
                <w:rFonts w:ascii="宋体" w:hAnsi="宋体"/>
                <w:szCs w:val="24"/>
              </w:rPr>
            </w:pPr>
          </w:p>
          <w:p w:rsidR="00380CE1" w:rsidRDefault="00380CE1" w:rsidP="00FF4B90">
            <w:pPr>
              <w:spacing w:line="240" w:lineRule="atLeast"/>
              <w:jc w:val="left"/>
              <w:rPr>
                <w:rFonts w:ascii="宋体" w:hAnsi="宋体"/>
                <w:szCs w:val="24"/>
              </w:rPr>
            </w:pPr>
          </w:p>
          <w:p w:rsidR="00380CE1" w:rsidRDefault="00380CE1" w:rsidP="00FF4B90">
            <w:pPr>
              <w:spacing w:line="240" w:lineRule="atLeast"/>
              <w:jc w:val="left"/>
              <w:rPr>
                <w:rFonts w:ascii="宋体" w:hAnsi="宋体"/>
                <w:szCs w:val="24"/>
              </w:rPr>
            </w:pPr>
          </w:p>
          <w:p w:rsidR="00380CE1" w:rsidRDefault="00380CE1" w:rsidP="00FF4B90">
            <w:pPr>
              <w:spacing w:line="240" w:lineRule="atLeast"/>
              <w:jc w:val="left"/>
              <w:rPr>
                <w:rFonts w:ascii="宋体" w:hAnsi="宋体"/>
                <w:szCs w:val="24"/>
              </w:rPr>
            </w:pPr>
          </w:p>
          <w:p w:rsidR="00380CE1" w:rsidRDefault="00380CE1" w:rsidP="00FF4B90">
            <w:pPr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380CE1" w:rsidRDefault="00380CE1" w:rsidP="00FF4B90">
            <w:pPr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380CE1" w:rsidRDefault="00380CE1" w:rsidP="00FF4B90">
            <w:pPr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380CE1" w:rsidRDefault="00380CE1" w:rsidP="00FF4B90">
            <w:pPr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380CE1" w:rsidRDefault="00380CE1" w:rsidP="00FF4B90">
            <w:pPr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380CE1" w:rsidRDefault="00380CE1" w:rsidP="00FF4B90">
            <w:pPr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380CE1" w:rsidRDefault="00380CE1" w:rsidP="00FF4B90">
            <w:pPr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380CE1" w:rsidRDefault="00380CE1" w:rsidP="00FF4B90">
            <w:pPr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380CE1" w:rsidRPr="001675D8" w:rsidRDefault="00380CE1" w:rsidP="00FF4B90">
            <w:pPr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80CE1" w:rsidRPr="00BB2E77" w:rsidTr="00FF4B90">
        <w:trPr>
          <w:trHeight w:val="141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CE1" w:rsidRPr="004B5747" w:rsidRDefault="00380CE1" w:rsidP="00FF4B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5747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镇政府</w:t>
            </w:r>
          </w:p>
          <w:p w:rsidR="00380CE1" w:rsidRPr="00BB2E77" w:rsidRDefault="00380CE1" w:rsidP="00FF4B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5747">
              <w:rPr>
                <w:rFonts w:ascii="仿宋" w:eastAsia="仿宋" w:hAnsi="仿宋" w:hint="eastAsia"/>
                <w:sz w:val="28"/>
                <w:szCs w:val="28"/>
              </w:rPr>
              <w:t>意    见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CE1" w:rsidRDefault="00380CE1" w:rsidP="00FF4B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80CE1" w:rsidRPr="00BB2E77" w:rsidRDefault="00380CE1" w:rsidP="00FF4B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2E77">
              <w:rPr>
                <w:rFonts w:ascii="仿宋" w:eastAsia="仿宋" w:hAnsi="仿宋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 w:rsidRPr="00BB2E77">
              <w:rPr>
                <w:rFonts w:ascii="仿宋" w:eastAsia="仿宋" w:hAnsi="仿宋"/>
                <w:sz w:val="28"/>
                <w:szCs w:val="28"/>
              </w:rPr>
              <w:t xml:space="preserve"> 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Pr="00BB2E77"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:rsidR="00380CE1" w:rsidRDefault="00380CE1" w:rsidP="00FF4B90">
            <w:pPr>
              <w:autoSpaceDE w:val="0"/>
              <w:autoSpaceDN w:val="0"/>
              <w:adjustRightInd w:val="0"/>
              <w:snapToGrid w:val="0"/>
              <w:ind w:firstLineChars="350" w:firstLine="980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  <w:r w:rsidRPr="00BB2E77"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BB2E77">
              <w:rPr>
                <w:rFonts w:ascii="仿宋" w:eastAsia="仿宋" w:hAnsi="仿宋"/>
                <w:sz w:val="28"/>
                <w:szCs w:val="28"/>
              </w:rPr>
              <w:t xml:space="preserve">                  年  月  日</w:t>
            </w:r>
          </w:p>
        </w:tc>
      </w:tr>
      <w:tr w:rsidR="00380CE1" w:rsidRPr="00BB2E77" w:rsidTr="00FF4B90">
        <w:trPr>
          <w:trHeight w:val="141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CE1" w:rsidRPr="00BB2E77" w:rsidRDefault="00380CE1" w:rsidP="00FF4B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  <w:r w:rsidRPr="00BB2E77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380CE1" w:rsidRPr="00BB2E77" w:rsidRDefault="00380CE1" w:rsidP="00FF4B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2E77">
              <w:rPr>
                <w:rFonts w:ascii="仿宋" w:eastAsia="仿宋" w:hAnsi="仿宋"/>
                <w:sz w:val="28"/>
                <w:szCs w:val="28"/>
              </w:rPr>
              <w:t>意</w:t>
            </w:r>
            <w:r w:rsidRPr="00BB2E77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BB2E77">
              <w:rPr>
                <w:rFonts w:ascii="仿宋" w:eastAsia="仿宋" w:hAnsi="仿宋"/>
                <w:sz w:val="28"/>
                <w:szCs w:val="28"/>
              </w:rPr>
              <w:t>见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CE1" w:rsidRDefault="00380CE1" w:rsidP="00FF4B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80CE1" w:rsidRDefault="00380CE1" w:rsidP="00FF4B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80CE1" w:rsidRPr="00BB2E77" w:rsidRDefault="00380CE1" w:rsidP="00FF4B9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2E77"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BB2E77"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B2E77">
              <w:rPr>
                <w:rFonts w:ascii="仿宋" w:eastAsia="仿宋" w:hAnsi="仿宋"/>
                <w:sz w:val="28"/>
                <w:szCs w:val="28"/>
              </w:rPr>
              <w:t xml:space="preserve">          （公章）</w:t>
            </w:r>
          </w:p>
          <w:p w:rsidR="00380CE1" w:rsidRDefault="00380CE1" w:rsidP="00FF4B90">
            <w:pPr>
              <w:autoSpaceDE w:val="0"/>
              <w:autoSpaceDN w:val="0"/>
              <w:adjustRightInd w:val="0"/>
              <w:snapToGrid w:val="0"/>
              <w:ind w:firstLineChars="400" w:firstLine="1120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 w:rsidRPr="00BB2E77">
              <w:rPr>
                <w:rFonts w:ascii="仿宋" w:eastAsia="仿宋" w:hAnsi="仿宋"/>
                <w:sz w:val="28"/>
                <w:szCs w:val="28"/>
              </w:rPr>
              <w:t xml:space="preserve">                                 年  月  日</w:t>
            </w:r>
          </w:p>
        </w:tc>
      </w:tr>
    </w:tbl>
    <w:p w:rsidR="00380CE1" w:rsidRDefault="00380CE1" w:rsidP="00380CE1">
      <w:pPr>
        <w:widowControl/>
        <w:spacing w:after="109"/>
        <w:jc w:val="left"/>
        <w:outlineLvl w:val="0"/>
        <w:rPr>
          <w:rFonts w:ascii="仿宋" w:eastAsia="仿宋" w:hAnsi="仿宋"/>
          <w:sz w:val="32"/>
          <w:szCs w:val="32"/>
        </w:rPr>
      </w:pPr>
    </w:p>
    <w:sectPr w:rsidR="00380CE1" w:rsidSect="004902BA">
      <w:footerReference w:type="default" r:id="rId8"/>
      <w:pgSz w:w="11900" w:h="16840"/>
      <w:pgMar w:top="1440" w:right="1410" w:bottom="1985" w:left="1560" w:header="851" w:footer="37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142" w:rsidRDefault="001D7142" w:rsidP="00DD79EB">
      <w:r>
        <w:separator/>
      </w:r>
    </w:p>
  </w:endnote>
  <w:endnote w:type="continuationSeparator" w:id="1">
    <w:p w:rsidR="001D7142" w:rsidRDefault="001D7142" w:rsidP="00DD7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9944092"/>
      <w:docPartObj>
        <w:docPartGallery w:val="Page Numbers (Bottom of Page)"/>
        <w:docPartUnique/>
      </w:docPartObj>
    </w:sdtPr>
    <w:sdtContent>
      <w:p w:rsidR="004902BA" w:rsidRDefault="00060D98">
        <w:pPr>
          <w:pStyle w:val="a4"/>
          <w:jc w:val="center"/>
        </w:pPr>
        <w:fldSimple w:instr=" PAGE   \* MERGEFORMAT ">
          <w:r w:rsidR="00640D15" w:rsidRPr="00640D15">
            <w:rPr>
              <w:noProof/>
              <w:lang w:val="zh-CN"/>
            </w:rPr>
            <w:t>-</w:t>
          </w:r>
          <w:r w:rsidR="00640D15">
            <w:rPr>
              <w:noProof/>
            </w:rPr>
            <w:t xml:space="preserve"> 3 -</w:t>
          </w:r>
        </w:fldSimple>
      </w:p>
    </w:sdtContent>
  </w:sdt>
  <w:p w:rsidR="004902BA" w:rsidRDefault="004902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142" w:rsidRDefault="001D7142" w:rsidP="00DD79EB">
      <w:r>
        <w:separator/>
      </w:r>
    </w:p>
  </w:footnote>
  <w:footnote w:type="continuationSeparator" w:id="1">
    <w:p w:rsidR="001D7142" w:rsidRDefault="001D7142" w:rsidP="00DD7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D715A"/>
    <w:multiLevelType w:val="hybridMultilevel"/>
    <w:tmpl w:val="28DC0A8E"/>
    <w:lvl w:ilvl="0" w:tplc="E2F436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5074C4"/>
    <w:multiLevelType w:val="hybridMultilevel"/>
    <w:tmpl w:val="62B083FA"/>
    <w:lvl w:ilvl="0" w:tplc="0C5EC552">
      <w:start w:val="1"/>
      <w:numFmt w:val="japaneseCounting"/>
      <w:lvlText w:val="(%1)"/>
      <w:lvlJc w:val="left"/>
      <w:pPr>
        <w:ind w:left="1423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5D0979D1"/>
    <w:multiLevelType w:val="hybridMultilevel"/>
    <w:tmpl w:val="3362964C"/>
    <w:lvl w:ilvl="0" w:tplc="96A4BEEE">
      <w:start w:val="1"/>
      <w:numFmt w:val="japaneseCounting"/>
      <w:lvlText w:val="(%1)"/>
      <w:lvlJc w:val="left"/>
      <w:pPr>
        <w:ind w:left="1933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5E1F1B98"/>
    <w:multiLevelType w:val="hybridMultilevel"/>
    <w:tmpl w:val="53EAC464"/>
    <w:lvl w:ilvl="0" w:tplc="C4C08424">
      <w:start w:val="1"/>
      <w:numFmt w:val="japaneseCounting"/>
      <w:lvlText w:val="%1、"/>
      <w:lvlJc w:val="left"/>
      <w:pPr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9EB"/>
    <w:rsid w:val="00031989"/>
    <w:rsid w:val="00041436"/>
    <w:rsid w:val="00060D98"/>
    <w:rsid w:val="000A5D7C"/>
    <w:rsid w:val="000A74AE"/>
    <w:rsid w:val="000E5E14"/>
    <w:rsid w:val="000F45C5"/>
    <w:rsid w:val="00122299"/>
    <w:rsid w:val="00124E53"/>
    <w:rsid w:val="001738D5"/>
    <w:rsid w:val="00184A23"/>
    <w:rsid w:val="00193D1C"/>
    <w:rsid w:val="001B5A6B"/>
    <w:rsid w:val="001D7142"/>
    <w:rsid w:val="001E2A4C"/>
    <w:rsid w:val="001F0581"/>
    <w:rsid w:val="0020756E"/>
    <w:rsid w:val="00283CA3"/>
    <w:rsid w:val="00284AC6"/>
    <w:rsid w:val="00344075"/>
    <w:rsid w:val="0035243A"/>
    <w:rsid w:val="00380CE1"/>
    <w:rsid w:val="003866E0"/>
    <w:rsid w:val="003A376D"/>
    <w:rsid w:val="003B39C6"/>
    <w:rsid w:val="003B5ECD"/>
    <w:rsid w:val="00411665"/>
    <w:rsid w:val="00412A63"/>
    <w:rsid w:val="00424F95"/>
    <w:rsid w:val="0044187E"/>
    <w:rsid w:val="00443FC2"/>
    <w:rsid w:val="00457575"/>
    <w:rsid w:val="004902BA"/>
    <w:rsid w:val="004B4C71"/>
    <w:rsid w:val="004B5747"/>
    <w:rsid w:val="004D276A"/>
    <w:rsid w:val="005079CC"/>
    <w:rsid w:val="005206FE"/>
    <w:rsid w:val="00533754"/>
    <w:rsid w:val="005858C1"/>
    <w:rsid w:val="005A79C6"/>
    <w:rsid w:val="005B21D6"/>
    <w:rsid w:val="005F4461"/>
    <w:rsid w:val="00613070"/>
    <w:rsid w:val="00636B3C"/>
    <w:rsid w:val="00640D15"/>
    <w:rsid w:val="006512D5"/>
    <w:rsid w:val="006A1F31"/>
    <w:rsid w:val="006A2E4F"/>
    <w:rsid w:val="00750D63"/>
    <w:rsid w:val="007647E5"/>
    <w:rsid w:val="00815067"/>
    <w:rsid w:val="0081692B"/>
    <w:rsid w:val="00823171"/>
    <w:rsid w:val="00824A82"/>
    <w:rsid w:val="0083674C"/>
    <w:rsid w:val="00935887"/>
    <w:rsid w:val="00975E78"/>
    <w:rsid w:val="0098723D"/>
    <w:rsid w:val="00987B46"/>
    <w:rsid w:val="00A2735F"/>
    <w:rsid w:val="00A27EFD"/>
    <w:rsid w:val="00A67A64"/>
    <w:rsid w:val="00AC17BE"/>
    <w:rsid w:val="00AC5830"/>
    <w:rsid w:val="00AC5FDD"/>
    <w:rsid w:val="00AC6DB2"/>
    <w:rsid w:val="00AD509F"/>
    <w:rsid w:val="00AD6FA5"/>
    <w:rsid w:val="00AE5C66"/>
    <w:rsid w:val="00AE6B1B"/>
    <w:rsid w:val="00AE7587"/>
    <w:rsid w:val="00B00A39"/>
    <w:rsid w:val="00B06708"/>
    <w:rsid w:val="00B077D4"/>
    <w:rsid w:val="00B07D32"/>
    <w:rsid w:val="00B40286"/>
    <w:rsid w:val="00B728EE"/>
    <w:rsid w:val="00B866F0"/>
    <w:rsid w:val="00BD089E"/>
    <w:rsid w:val="00BE683B"/>
    <w:rsid w:val="00C11945"/>
    <w:rsid w:val="00C14A53"/>
    <w:rsid w:val="00C5032E"/>
    <w:rsid w:val="00C82F8B"/>
    <w:rsid w:val="00CB44C7"/>
    <w:rsid w:val="00CC09D7"/>
    <w:rsid w:val="00CD5E79"/>
    <w:rsid w:val="00D03D76"/>
    <w:rsid w:val="00D0523D"/>
    <w:rsid w:val="00D06D49"/>
    <w:rsid w:val="00D36DFD"/>
    <w:rsid w:val="00D41A8A"/>
    <w:rsid w:val="00D71C33"/>
    <w:rsid w:val="00D7258D"/>
    <w:rsid w:val="00DA2B30"/>
    <w:rsid w:val="00DD79EB"/>
    <w:rsid w:val="00DE650D"/>
    <w:rsid w:val="00E050BA"/>
    <w:rsid w:val="00E306A1"/>
    <w:rsid w:val="00E34AA4"/>
    <w:rsid w:val="00E43B13"/>
    <w:rsid w:val="00E668B2"/>
    <w:rsid w:val="00ED2B78"/>
    <w:rsid w:val="00F1145D"/>
    <w:rsid w:val="00F27805"/>
    <w:rsid w:val="00F32415"/>
    <w:rsid w:val="00F34BE7"/>
    <w:rsid w:val="00F57AE3"/>
    <w:rsid w:val="00FC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hmetcnv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C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9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9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79EB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79EB"/>
    <w:rPr>
      <w:rFonts w:ascii="Heiti SC Light" w:eastAsia="Heiti SC Light"/>
      <w:sz w:val="18"/>
      <w:szCs w:val="18"/>
    </w:rPr>
  </w:style>
  <w:style w:type="paragraph" w:styleId="a6">
    <w:name w:val="List Paragraph"/>
    <w:basedOn w:val="a"/>
    <w:uiPriority w:val="34"/>
    <w:qFormat/>
    <w:rsid w:val="0044187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D06D4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06D49"/>
    <w:rPr>
      <w:sz w:val="21"/>
      <w:szCs w:val="22"/>
    </w:rPr>
  </w:style>
  <w:style w:type="character" w:styleId="a8">
    <w:name w:val="Hyperlink"/>
    <w:basedOn w:val="a0"/>
    <w:uiPriority w:val="99"/>
    <w:unhideWhenUsed/>
    <w:rsid w:val="000E5E14"/>
    <w:rPr>
      <w:color w:val="0000FF" w:themeColor="hyperlink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D36D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D36DFD"/>
    <w:rPr>
      <w:rFonts w:ascii="宋体" w:eastAsia="宋体" w:hAnsi="宋体" w:cs="宋体"/>
      <w:kern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D6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DD79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7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DD79E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D79EB"/>
    <w:rPr>
      <w:rFonts w:ascii="Heiti SC Light" w:eastAsia="Heiti SC Light"/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DD79EB"/>
    <w:rPr>
      <w:rFonts w:ascii="Heiti SC Light" w:eastAsia="Heiti SC Light"/>
      <w:sz w:val="18"/>
      <w:szCs w:val="18"/>
    </w:rPr>
  </w:style>
  <w:style w:type="paragraph" w:styleId="a9">
    <w:name w:val="List Paragraph"/>
    <w:basedOn w:val="a"/>
    <w:uiPriority w:val="34"/>
    <w:qFormat/>
    <w:rsid w:val="004418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2A54C-3BAB-481A-AA7A-E0F455A7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sunjing</dc:creator>
  <cp:lastModifiedBy>Siyuan Hu</cp:lastModifiedBy>
  <cp:revision>2</cp:revision>
  <cp:lastPrinted>2016-07-06T06:33:00Z</cp:lastPrinted>
  <dcterms:created xsi:type="dcterms:W3CDTF">2016-08-05T01:49:00Z</dcterms:created>
  <dcterms:modified xsi:type="dcterms:W3CDTF">2016-08-05T01:49:00Z</dcterms:modified>
</cp:coreProperties>
</file>